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6" w:type="dxa"/>
        <w:tblCellSpacing w:w="0" w:type="dxa"/>
        <w:tblInd w:w="-4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6"/>
      </w:tblGrid>
      <w:tr w:rsidR="00C60D47" w:rsidRPr="00C60D47" w:rsidTr="00A20475">
        <w:trPr>
          <w:tblCellSpacing w:w="0" w:type="dxa"/>
        </w:trPr>
        <w:tc>
          <w:tcPr>
            <w:tcW w:w="10626" w:type="dxa"/>
            <w:shd w:val="clear" w:color="auto" w:fill="FFFFFF"/>
            <w:hideMark/>
          </w:tcPr>
          <w:p w:rsidR="00C60D47" w:rsidRPr="00C60D47" w:rsidRDefault="00C60D47" w:rsidP="00C60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</w:p>
        </w:tc>
      </w:tr>
      <w:tr w:rsidR="00C60D47" w:rsidRPr="00C60D47" w:rsidTr="00A20475">
        <w:trPr>
          <w:tblCellSpacing w:w="0" w:type="dxa"/>
        </w:trPr>
        <w:tc>
          <w:tcPr>
            <w:tcW w:w="10626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6"/>
            </w:tblGrid>
            <w:tr w:rsidR="00C60D47" w:rsidRPr="00C60D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26"/>
                  </w:tblGrid>
                  <w:tr w:rsidR="00C60D47" w:rsidRPr="00C60D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B7B7B7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6"/>
                        </w:tblGrid>
                        <w:tr w:rsidR="00C60D47" w:rsidRPr="00C60D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B7B7B7"/>
                              <w:hideMark/>
                            </w:tcPr>
                            <w:p w:rsidR="00C60D47" w:rsidRPr="00C60D47" w:rsidRDefault="00C60D47" w:rsidP="00C60D4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  <w:bookmarkStart w:id="0" w:name="17294"/>
                              <w:bookmarkEnd w:id="0"/>
                            </w:p>
                          </w:tc>
                        </w:tr>
                      </w:tbl>
                      <w:p w:rsidR="00C60D47" w:rsidRPr="00C60D47" w:rsidRDefault="00C60D47" w:rsidP="00C60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C60D47" w:rsidRPr="00C60D47" w:rsidRDefault="00C60D47" w:rsidP="00C60D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C60D47" w:rsidRPr="00C60D47" w:rsidRDefault="00C60D47" w:rsidP="00C60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</w:p>
        </w:tc>
      </w:tr>
      <w:tr w:rsidR="00C60D47" w:rsidRPr="00C60D47" w:rsidTr="00A20475">
        <w:trPr>
          <w:tblCellSpacing w:w="0" w:type="dxa"/>
        </w:trPr>
        <w:tc>
          <w:tcPr>
            <w:tcW w:w="10626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26"/>
            </w:tblGrid>
            <w:tr w:rsidR="00C60D47" w:rsidRPr="00C60D4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626"/>
                  </w:tblGrid>
                  <w:tr w:rsidR="00C60D47" w:rsidRPr="00C60D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626"/>
                        </w:tblGrid>
                        <w:tr w:rsidR="00C60D47" w:rsidRPr="00C60D4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626"/>
                              </w:tblGrid>
                              <w:tr w:rsidR="00C60D47" w:rsidRPr="00C60D4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C60D47" w:rsidRPr="00C60D47" w:rsidRDefault="00C60D47" w:rsidP="00C60D4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AU"/>
                                      </w:rPr>
                                    </w:pPr>
                                    <w:bookmarkStart w:id="1" w:name="88142"/>
                                    <w:bookmarkStart w:id="2" w:name="12440"/>
                                    <w:bookmarkEnd w:id="1"/>
                                    <w:bookmarkEnd w:id="2"/>
                                  </w:p>
                                </w:tc>
                              </w:tr>
                            </w:tbl>
                            <w:p w:rsidR="00C60D47" w:rsidRPr="00C60D47" w:rsidRDefault="00C60D47" w:rsidP="00C60D4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:rsidR="00C60D47" w:rsidRPr="00C60D47" w:rsidRDefault="00C60D47" w:rsidP="00C60D4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AU"/>
                          </w:rPr>
                        </w:pPr>
                      </w:p>
                    </w:tc>
                  </w:tr>
                </w:tbl>
                <w:p w:rsidR="00C60D47" w:rsidRPr="00C60D47" w:rsidRDefault="00C60D47" w:rsidP="00C60D47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n-AU"/>
                    </w:rPr>
                  </w:pPr>
                </w:p>
              </w:tc>
            </w:tr>
          </w:tbl>
          <w:p w:rsidR="00C60D47" w:rsidRPr="00C60D47" w:rsidRDefault="00C60D47" w:rsidP="00C60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en-AU"/>
              </w:rPr>
            </w:pPr>
          </w:p>
        </w:tc>
      </w:tr>
    </w:tbl>
    <w:p w:rsidR="001657A9" w:rsidRPr="0043614A" w:rsidRDefault="0043614A" w:rsidP="0043614A">
      <w:pPr>
        <w:tabs>
          <w:tab w:val="left" w:pos="1021"/>
        </w:tabs>
        <w:spacing w:after="0" w:line="240" w:lineRule="auto"/>
        <w:rPr>
          <w:rFonts w:ascii="Arial" w:eastAsia="Times New Roman" w:hAnsi="Arial" w:cs="Arial"/>
          <w:b/>
          <w:sz w:val="26"/>
          <w:szCs w:val="24"/>
          <w:lang w:eastAsia="en-AU"/>
        </w:rPr>
      </w:pPr>
      <w:r>
        <w:rPr>
          <w:rFonts w:ascii="Arial" w:eastAsia="Times New Roman" w:hAnsi="Arial" w:cs="Arial"/>
          <w:b/>
          <w:sz w:val="34"/>
          <w:szCs w:val="24"/>
          <w:lang w:eastAsia="en-AU"/>
        </w:rPr>
        <w:tab/>
      </w:r>
    </w:p>
    <w:p w:rsidR="00A20475" w:rsidRPr="006C0EB4" w:rsidRDefault="00A20475" w:rsidP="00A20475">
      <w:pPr>
        <w:spacing w:after="0" w:line="240" w:lineRule="auto"/>
        <w:rPr>
          <w:rFonts w:ascii="Arial" w:eastAsia="Times New Roman" w:hAnsi="Arial" w:cs="Arial"/>
          <w:b/>
          <w:sz w:val="34"/>
          <w:szCs w:val="24"/>
          <w:lang w:eastAsia="en-AU"/>
        </w:rPr>
      </w:pPr>
      <w:r w:rsidRPr="006C0EB4">
        <w:rPr>
          <w:rFonts w:ascii="Arial" w:eastAsia="Times New Roman" w:hAnsi="Arial" w:cs="Arial"/>
          <w:b/>
          <w:sz w:val="34"/>
          <w:szCs w:val="24"/>
          <w:lang w:eastAsia="en-AU"/>
        </w:rPr>
        <w:t xml:space="preserve">COMMUNICATIONS </w:t>
      </w:r>
      <w:r>
        <w:rPr>
          <w:rFonts w:ascii="Arial" w:eastAsia="Times New Roman" w:hAnsi="Arial" w:cs="Arial"/>
          <w:b/>
          <w:sz w:val="34"/>
          <w:szCs w:val="24"/>
          <w:lang w:eastAsia="en-AU"/>
        </w:rPr>
        <w:t>KIT</w:t>
      </w:r>
    </w:p>
    <w:p w:rsidR="00A20475" w:rsidRDefault="00A20475" w:rsidP="00A20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A20475" w:rsidRPr="000D744C" w:rsidRDefault="00A20475" w:rsidP="00A20475">
      <w:pPr>
        <w:tabs>
          <w:tab w:val="left" w:pos="25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07070"/>
          <w:sz w:val="24"/>
          <w:szCs w:val="20"/>
        </w:rPr>
      </w:pPr>
      <w:r w:rsidRPr="000D744C">
        <w:rPr>
          <w:rFonts w:ascii="Arial" w:hAnsi="Arial" w:cs="Arial"/>
          <w:color w:val="707070"/>
          <w:sz w:val="24"/>
          <w:szCs w:val="20"/>
        </w:rPr>
        <w:t xml:space="preserve">In this kit you will find the key information and tools to help spread the word about the Emergency Medicine Foundation’s (EMF) 2018 Rural and Remote Research Program grant round. </w:t>
      </w:r>
    </w:p>
    <w:p w:rsidR="00A20475" w:rsidRDefault="00A20475" w:rsidP="00A204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AU"/>
        </w:rPr>
      </w:pPr>
    </w:p>
    <w:p w:rsidR="00736FF2" w:rsidRDefault="001657A9" w:rsidP="00736FF2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1657A9">
        <w:rPr>
          <w:rFonts w:ascii="Arial" w:eastAsia="Times New Roman" w:hAnsi="Arial" w:cs="Arial"/>
          <w:b/>
          <w:bCs/>
          <w:color w:val="D2232A"/>
          <w:sz w:val="24"/>
          <w:szCs w:val="24"/>
          <w:lang w:eastAsia="en-AU"/>
        </w:rPr>
        <w:t>Social media</w:t>
      </w:r>
      <w:r w:rsidRPr="00C60D47">
        <w:rPr>
          <w:rFonts w:ascii="Arial" w:eastAsia="Times New Roman" w:hAnsi="Arial" w:cs="Arial"/>
          <w:sz w:val="24"/>
          <w:szCs w:val="24"/>
          <w:lang w:eastAsia="en-AU"/>
        </w:rPr>
        <w:br/>
      </w:r>
      <w:r w:rsidR="0028286A" w:rsidRPr="00B21A2F">
        <w:rPr>
          <w:rFonts w:ascii="Arial" w:eastAsia="Times New Roman" w:hAnsi="Arial" w:cs="Arial"/>
          <w:sz w:val="20"/>
          <w:szCs w:val="20"/>
          <w:lang w:eastAsia="en-AU"/>
        </w:rPr>
        <w:t>Your help in promoting the Rural and Remote grant round is invaluable to a small organisation like EMF.</w:t>
      </w:r>
      <w:r w:rsidR="00B21A2F" w:rsidRPr="00B21A2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:rsidR="00736FF2" w:rsidRPr="00736FF2" w:rsidRDefault="00736FF2" w:rsidP="00736FF2">
      <w:pPr>
        <w:pStyle w:val="ListParagraph"/>
        <w:numPr>
          <w:ilvl w:val="0"/>
          <w:numId w:val="5"/>
        </w:numPr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736FF2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To share </w:t>
      </w:r>
      <w:r w:rsidRPr="00736FF2">
        <w:rPr>
          <w:rFonts w:ascii="Arial" w:eastAsia="Times New Roman" w:hAnsi="Arial" w:cs="Arial"/>
          <w:sz w:val="20"/>
          <w:szCs w:val="20"/>
          <w:lang w:eastAsia="en-AU"/>
        </w:rPr>
        <w:t xml:space="preserve">EMF’s posts, click here for </w:t>
      </w:r>
      <w:r w:rsidR="00B21A2F" w:rsidRPr="00736FF2">
        <w:rPr>
          <w:rFonts w:ascii="Arial" w:eastAsia="Times New Roman" w:hAnsi="Arial" w:cs="Arial"/>
          <w:sz w:val="20"/>
          <w:szCs w:val="20"/>
          <w:lang w:eastAsia="en-AU"/>
        </w:rPr>
        <w:t>the </w:t>
      </w:r>
      <w:hyperlink r:id="rId9" w:history="1">
        <w:r w:rsidR="00B21A2F" w:rsidRPr="00736FF2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>EMF social channels</w:t>
        </w:r>
      </w:hyperlink>
      <w:r w:rsidRPr="00736FF2">
        <w:rPr>
          <w:rFonts w:ascii="Arial" w:eastAsia="Times New Roman" w:hAnsi="Arial" w:cs="Arial"/>
          <w:sz w:val="20"/>
          <w:szCs w:val="20"/>
          <w:lang w:eastAsia="en-AU"/>
        </w:rPr>
        <w:t xml:space="preserve"> or </w:t>
      </w:r>
    </w:p>
    <w:p w:rsidR="00736FF2" w:rsidRPr="00736FF2" w:rsidRDefault="00736FF2" w:rsidP="00736FF2">
      <w:pPr>
        <w:pStyle w:val="ListParagraph"/>
        <w:numPr>
          <w:ilvl w:val="0"/>
          <w:numId w:val="5"/>
        </w:numPr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36FF2"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  <w:t>Post</w:t>
      </w:r>
      <w:r w:rsidRPr="00736FF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on your social media sites and </w:t>
      </w:r>
      <w:r w:rsidRPr="00736FF2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tag us (</w:t>
      </w:r>
      <w:r w:rsidR="0043614A" w:rsidRPr="00736FF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#</w:t>
      </w:r>
      <w:proofErr w:type="spellStart"/>
      <w:r w:rsidR="0043614A" w:rsidRPr="00736FF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EMFgrant</w:t>
      </w:r>
      <w:proofErr w:type="spellEnd"/>
      <w:r w:rsidR="0043614A" w:rsidRPr="00736FF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 xml:space="preserve"> @</w:t>
      </w:r>
      <w:proofErr w:type="spellStart"/>
      <w:r w:rsidR="0043614A" w:rsidRPr="00736FF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emfresearch</w:t>
      </w:r>
      <w:proofErr w:type="spellEnd"/>
      <w:r w:rsidRPr="00736FF2">
        <w:rPr>
          <w:rFonts w:ascii="Arial" w:eastAsia="Times New Roman" w:hAnsi="Arial" w:cs="Arial"/>
          <w:color w:val="000000"/>
          <w:sz w:val="20"/>
          <w:szCs w:val="20"/>
          <w:lang w:eastAsia="en-AU"/>
        </w:rPr>
        <w:t>)</w:t>
      </w:r>
    </w:p>
    <w:p w:rsidR="0028286A" w:rsidRPr="00B21A2F" w:rsidRDefault="0028286A" w:rsidP="002828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</w:pPr>
      <w:r w:rsidRPr="00B21A2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AU"/>
        </w:rPr>
        <w:t>Sample posts</w:t>
      </w:r>
    </w:p>
    <w:p w:rsidR="00B21A2F" w:rsidRPr="0043614A" w:rsidRDefault="00B21A2F" w:rsidP="0028286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"/>
          <w:szCs w:val="20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B21A2F" w:rsidRPr="00B21A2F" w:rsidTr="0043614A">
        <w:tc>
          <w:tcPr>
            <w:tcW w:w="1384" w:type="dxa"/>
          </w:tcPr>
          <w:p w:rsidR="00B21A2F" w:rsidRPr="00B21A2F" w:rsidRDefault="00B21A2F" w:rsidP="00B21A2F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Twitter</w:t>
            </w:r>
          </w:p>
        </w:tc>
        <w:tc>
          <w:tcPr>
            <w:tcW w:w="7858" w:type="dxa"/>
          </w:tcPr>
          <w:p w:rsidR="00B21A2F" w:rsidRPr="00B21A2F" w:rsidRDefault="00B21A2F" w:rsidP="007B4D07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Can you improve </w:t>
            </w:r>
            <w:r w:rsidR="007B4D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#patient outcomes or </w:t>
            </w:r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#healthcare for rural and remote Australians in a</w:t>
            </w:r>
            <w:r w:rsidR="007B4D0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emergency? @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emfresearch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is calling for #EOIs now for a $50,000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researchgrant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rural&amp;remote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seedfunding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emergencymedicine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111B2" w:rsidRPr="006111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http://emergencyfoundation.org.au/rural-and-remote-research-program/</w:t>
            </w:r>
          </w:p>
        </w:tc>
      </w:tr>
      <w:tr w:rsidR="00B21A2F" w:rsidRPr="00B21A2F" w:rsidTr="0043614A">
        <w:tc>
          <w:tcPr>
            <w:tcW w:w="1384" w:type="dxa"/>
          </w:tcPr>
          <w:p w:rsidR="00B21A2F" w:rsidRPr="00B21A2F" w:rsidRDefault="00B21A2F" w:rsidP="00B21A2F">
            <w:pPr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Facebook</w:t>
            </w:r>
          </w:p>
        </w:tc>
        <w:tc>
          <w:tcPr>
            <w:tcW w:w="7858" w:type="dxa"/>
          </w:tcPr>
          <w:p w:rsidR="00B21A2F" w:rsidRPr="00B21A2F" w:rsidRDefault="00B21A2F" w:rsidP="006111B2">
            <w:pPr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We like the idea of helping save the lives of Australians sick or injured in the outback. Apply now for an Emergency Medicine Foundation [@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emfresearch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] Rural and Remote grant if you have an innovative research idea.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researchgrant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rural&amp;remote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seedfunding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emergencymedicine</w:t>
            </w:r>
            <w:proofErr w:type="spellEnd"/>
            <w:r w:rsidR="006111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111B2" w:rsidRPr="006111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http://emergencyfoundation.org.au/rural-and-remote-research-program/</w:t>
            </w:r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n-AU"/>
              </w:rPr>
              <w:t>]</w:t>
            </w:r>
          </w:p>
        </w:tc>
      </w:tr>
      <w:tr w:rsidR="00B21A2F" w:rsidRPr="00B21A2F" w:rsidTr="0043614A">
        <w:tc>
          <w:tcPr>
            <w:tcW w:w="1384" w:type="dxa"/>
          </w:tcPr>
          <w:p w:rsidR="00B21A2F" w:rsidRPr="00B21A2F" w:rsidRDefault="00B21A2F" w:rsidP="00B21A2F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LinkedIn</w:t>
            </w:r>
          </w:p>
        </w:tc>
        <w:tc>
          <w:tcPr>
            <w:tcW w:w="7858" w:type="dxa"/>
          </w:tcPr>
          <w:p w:rsidR="00B21A2F" w:rsidRPr="00B21A2F" w:rsidRDefault="00B21A2F" w:rsidP="00B21A2F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Apply now for an Emergency Medicine Foundation Rural and Remote research grant. EOIs due by 25 May 2018. </w:t>
            </w:r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researchgrant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rural&amp;remote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seedfunding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#</w:t>
            </w:r>
            <w:proofErr w:type="spellStart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emergencymedicine</w:t>
            </w:r>
            <w:proofErr w:type="spellEnd"/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6111B2" w:rsidRPr="006111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http://emergencyfoundation.org.au/rural-and-remote-research-program/</w:t>
            </w:r>
          </w:p>
        </w:tc>
      </w:tr>
      <w:tr w:rsidR="00B21A2F" w:rsidRPr="00B21A2F" w:rsidTr="0043614A">
        <w:tc>
          <w:tcPr>
            <w:tcW w:w="1384" w:type="dxa"/>
          </w:tcPr>
          <w:p w:rsidR="00B21A2F" w:rsidRPr="00B21A2F" w:rsidRDefault="00B21A2F" w:rsidP="00B21A2F">
            <w:pPr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Newsletter</w:t>
            </w:r>
          </w:p>
        </w:tc>
        <w:tc>
          <w:tcPr>
            <w:tcW w:w="7858" w:type="dxa"/>
          </w:tcPr>
          <w:p w:rsidR="00B21A2F" w:rsidRPr="00B21A2F" w:rsidRDefault="00B21A2F" w:rsidP="00B21A2F">
            <w:pPr>
              <w:spacing w:before="60" w:after="6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Rural and Remote Research Grant EOI</w:t>
            </w:r>
          </w:p>
          <w:p w:rsidR="00B21A2F" w:rsidRPr="00B21A2F" w:rsidRDefault="00B21A2F" w:rsidP="00B21A2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21A2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 xml:space="preserve">The Emergency Medicine Foundation (EMF) is </w:t>
            </w:r>
            <w:r w:rsidRPr="00B21A2F">
              <w:rPr>
                <w:rFonts w:ascii="Arial" w:eastAsia="Times New Roman" w:hAnsi="Arial" w:cs="Arial"/>
                <w:bCs/>
                <w:sz w:val="20"/>
                <w:szCs w:val="20"/>
                <w:lang w:eastAsia="en-AU"/>
              </w:rPr>
              <w:t xml:space="preserve">offering up to $50,000 to </w:t>
            </w:r>
            <w:r w:rsidRPr="00B21A2F">
              <w:rPr>
                <w:rFonts w:ascii="Arial" w:hAnsi="Arial" w:cs="Arial"/>
                <w:sz w:val="20"/>
                <w:szCs w:val="20"/>
              </w:rPr>
              <w:t xml:space="preserve">support a collaborative research project in the field of emergency medicine for the benefit of rural and remote patients within Australia. </w:t>
            </w:r>
          </w:p>
          <w:p w:rsidR="00B21A2F" w:rsidRPr="00B21A2F" w:rsidRDefault="00B21A2F" w:rsidP="00B21A2F">
            <w:pPr>
              <w:spacing w:before="60" w:after="6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B21A2F">
              <w:rPr>
                <w:rFonts w:ascii="Arial" w:hAnsi="Arial" w:cs="Arial"/>
                <w:sz w:val="20"/>
                <w:szCs w:val="20"/>
              </w:rPr>
              <w:t xml:space="preserve">EOI deadline: 5:00pm AEST, </w:t>
            </w:r>
            <w:r w:rsidRPr="00B21A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25 May 2018</w:t>
            </w:r>
          </w:p>
          <w:p w:rsidR="00B21A2F" w:rsidRPr="00B21A2F" w:rsidRDefault="00B21A2F" w:rsidP="00B21A2F">
            <w:pPr>
              <w:spacing w:before="60" w:after="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</w:pPr>
            <w:r w:rsidRPr="00B21A2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More information:  </w:t>
            </w:r>
            <w:r w:rsidR="006111B2" w:rsidRPr="006111B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AU"/>
              </w:rPr>
              <w:t>http://emergencyfoundation.org.au/rural-and-remote-research-program/</w:t>
            </w:r>
          </w:p>
        </w:tc>
      </w:tr>
    </w:tbl>
    <w:p w:rsidR="0043614A" w:rsidRDefault="0043614A" w:rsidP="00165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</w:p>
    <w:p w:rsidR="0043614A" w:rsidRDefault="0043614A" w:rsidP="001657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en-AU"/>
        </w:rPr>
        <w:t>Image for use (</w:t>
      </w:r>
      <w:r w:rsidRPr="0043614A">
        <w:rPr>
          <w:rFonts w:ascii="Arial" w:eastAsia="Times New Roman" w:hAnsi="Arial" w:cs="Arial"/>
          <w:bCs/>
          <w:sz w:val="20"/>
          <w:szCs w:val="20"/>
          <w:lang w:eastAsia="en-AU"/>
        </w:rPr>
        <w:t>R&amp;R banner also available)</w:t>
      </w:r>
    </w:p>
    <w:p w:rsidR="001657A9" w:rsidRDefault="001657A9" w:rsidP="00165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21A2F">
        <w:rPr>
          <w:rFonts w:ascii="Arial" w:eastAsia="Times New Roman" w:hAnsi="Arial" w:cs="Arial"/>
          <w:sz w:val="20"/>
          <w:szCs w:val="20"/>
          <w:lang w:eastAsia="en-AU"/>
        </w:rPr>
        <w:br/>
      </w:r>
      <w:r>
        <w:rPr>
          <w:rFonts w:ascii="Arial" w:eastAsia="Times New Roman" w:hAnsi="Arial" w:cs="Arial"/>
          <w:noProof/>
          <w:sz w:val="24"/>
          <w:szCs w:val="24"/>
          <w:lang w:eastAsia="en-AU"/>
        </w:rPr>
        <w:drawing>
          <wp:inline distT="0" distB="0" distL="0" distR="0" wp14:anchorId="315FBEE1" wp14:editId="412A8CDD">
            <wp:extent cx="2137144" cy="13733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for-R&amp;R-2018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7" b="6410"/>
                    <a:stretch/>
                  </pic:blipFill>
                  <pic:spPr bwMode="auto">
                    <a:xfrm>
                      <a:off x="0" y="0"/>
                      <a:ext cx="2137144" cy="13733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0475" w:rsidRDefault="00A20475" w:rsidP="006111B2">
      <w:pPr>
        <w:rPr>
          <w:rFonts w:ascii="Arial" w:eastAsia="Times New Roman" w:hAnsi="Arial" w:cs="Arial"/>
          <w:b/>
          <w:bCs/>
          <w:color w:val="D2232A"/>
          <w:sz w:val="24"/>
          <w:szCs w:val="24"/>
          <w:lang w:eastAsia="en-AU"/>
        </w:rPr>
      </w:pPr>
      <w:r w:rsidRPr="000D744C">
        <w:rPr>
          <w:rFonts w:ascii="Arial" w:eastAsia="Times New Roman" w:hAnsi="Arial" w:cs="Arial"/>
          <w:b/>
          <w:bCs/>
          <w:color w:val="D2232A"/>
          <w:sz w:val="24"/>
          <w:szCs w:val="24"/>
          <w:lang w:eastAsia="en-AU"/>
        </w:rPr>
        <w:lastRenderedPageBreak/>
        <w:t>About the grant round </w:t>
      </w:r>
    </w:p>
    <w:p w:rsidR="00A20475" w:rsidRDefault="00A20475" w:rsidP="00A2047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:rsidR="00A20475" w:rsidRDefault="00A20475" w:rsidP="00A2047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44C"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EMF </w:t>
      </w:r>
      <w:r>
        <w:rPr>
          <w:rFonts w:ascii="Arial" w:eastAsia="Times New Roman" w:hAnsi="Arial" w:cs="Arial"/>
          <w:bCs/>
          <w:sz w:val="20"/>
          <w:szCs w:val="20"/>
          <w:lang w:eastAsia="en-AU"/>
        </w:rPr>
        <w:t xml:space="preserve">is running a Rural and Remote Research Program grant round, offering up to $50,000 to </w:t>
      </w:r>
      <w:r w:rsidRPr="00475E48">
        <w:rPr>
          <w:rFonts w:ascii="Arial" w:hAnsi="Arial" w:cs="Arial"/>
          <w:sz w:val="20"/>
          <w:szCs w:val="20"/>
        </w:rPr>
        <w:t>support a collaborative research project in the field of emergency medicine for the benefit of rural and remote patients within Australia. Further funding for additional grants may be available.</w:t>
      </w:r>
    </w:p>
    <w:p w:rsidR="00A20475" w:rsidRDefault="00A20475" w:rsidP="00A2047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20475" w:rsidRPr="00200AC2" w:rsidRDefault="00A20475" w:rsidP="00A20475">
      <w:pPr>
        <w:spacing w:after="0" w:line="240" w:lineRule="auto"/>
        <w:rPr>
          <w:rFonts w:ascii="Arial" w:hAnsi="Arial" w:cs="Arial"/>
          <w:b/>
        </w:rPr>
      </w:pPr>
      <w:r w:rsidRPr="00200AC2">
        <w:rPr>
          <w:rFonts w:ascii="Arial" w:hAnsi="Arial" w:cs="Arial"/>
          <w:b/>
        </w:rPr>
        <w:t>Why applicants should apply</w:t>
      </w:r>
    </w:p>
    <w:p w:rsidR="00A20475" w:rsidRPr="000D744C" w:rsidRDefault="00A20475" w:rsidP="00A20475">
      <w:pPr>
        <w:spacing w:after="0" w:line="240" w:lineRule="auto"/>
        <w:rPr>
          <w:rFonts w:ascii="Arial" w:hAnsi="Arial" w:cs="Arial"/>
          <w:b/>
          <w:color w:val="D2232A"/>
          <w:sz w:val="8"/>
          <w:szCs w:val="20"/>
        </w:rPr>
      </w:pPr>
    </w:p>
    <w:p w:rsidR="00A20475" w:rsidRDefault="00A20475" w:rsidP="00A20475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744C">
        <w:rPr>
          <w:rFonts w:ascii="Arial" w:hAnsi="Arial" w:cs="Arial"/>
          <w:sz w:val="20"/>
          <w:szCs w:val="20"/>
        </w:rPr>
        <w:t xml:space="preserve">This research grant is open to all Australian emergency healthcare clinicians, </w:t>
      </w:r>
      <w:r w:rsidR="007B4D07">
        <w:rPr>
          <w:rFonts w:ascii="Arial" w:hAnsi="Arial" w:cs="Arial"/>
          <w:sz w:val="20"/>
          <w:szCs w:val="20"/>
        </w:rPr>
        <w:t xml:space="preserve">who provide direct clinical care. It </w:t>
      </w:r>
      <w:r w:rsidRPr="000D744C">
        <w:rPr>
          <w:rFonts w:ascii="Arial" w:hAnsi="Arial" w:cs="Arial"/>
          <w:sz w:val="20"/>
          <w:szCs w:val="20"/>
        </w:rPr>
        <w:t>offer</w:t>
      </w:r>
      <w:r w:rsidR="007B4D07">
        <w:rPr>
          <w:rFonts w:ascii="Arial" w:hAnsi="Arial" w:cs="Arial"/>
          <w:sz w:val="20"/>
          <w:szCs w:val="20"/>
        </w:rPr>
        <w:t>s</w:t>
      </w:r>
      <w:r w:rsidRPr="000D744C">
        <w:rPr>
          <w:rFonts w:ascii="Arial" w:hAnsi="Arial" w:cs="Arial"/>
          <w:sz w:val="20"/>
          <w:szCs w:val="20"/>
        </w:rPr>
        <w:t xml:space="preserve"> you an opportunity to improve outcomes </w:t>
      </w:r>
      <w:r w:rsidR="007B4D07">
        <w:rPr>
          <w:rFonts w:ascii="Arial" w:hAnsi="Arial" w:cs="Arial"/>
          <w:sz w:val="20"/>
          <w:szCs w:val="20"/>
        </w:rPr>
        <w:t xml:space="preserve">and/or healthcare services </w:t>
      </w:r>
      <w:r w:rsidRPr="000D744C">
        <w:rPr>
          <w:rFonts w:ascii="Arial" w:hAnsi="Arial" w:cs="Arial"/>
          <w:sz w:val="20"/>
          <w:szCs w:val="20"/>
        </w:rPr>
        <w:t>for patients in a</w:t>
      </w:r>
      <w:r w:rsidR="006111B2">
        <w:rPr>
          <w:rFonts w:ascii="Arial" w:hAnsi="Arial" w:cs="Arial"/>
          <w:sz w:val="20"/>
          <w:szCs w:val="20"/>
        </w:rPr>
        <w:t>n</w:t>
      </w:r>
      <w:r w:rsidRPr="000D744C">
        <w:rPr>
          <w:rFonts w:ascii="Arial" w:hAnsi="Arial" w:cs="Arial"/>
          <w:sz w:val="20"/>
          <w:szCs w:val="20"/>
        </w:rPr>
        <w:t xml:space="preserve"> emergency in rural and regional Australia.</w:t>
      </w:r>
    </w:p>
    <w:p w:rsidR="00A20475" w:rsidRPr="00972185" w:rsidRDefault="00A20475" w:rsidP="00A20475">
      <w:pPr>
        <w:pStyle w:val="ListParagraph"/>
        <w:spacing w:after="0" w:line="240" w:lineRule="auto"/>
        <w:ind w:left="284"/>
        <w:rPr>
          <w:rFonts w:ascii="Arial" w:hAnsi="Arial" w:cs="Arial"/>
          <w:sz w:val="10"/>
          <w:szCs w:val="20"/>
        </w:rPr>
      </w:pPr>
    </w:p>
    <w:p w:rsidR="00A20475" w:rsidRDefault="00A20475" w:rsidP="00A20475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744C">
        <w:rPr>
          <w:rFonts w:ascii="Arial" w:hAnsi="Arial" w:cs="Arial"/>
          <w:sz w:val="20"/>
          <w:szCs w:val="20"/>
        </w:rPr>
        <w:t>You will have funding to develop a research idea or further your research to a stage where you can apply for larger grants, such as through the NHMRC.</w:t>
      </w:r>
    </w:p>
    <w:p w:rsidR="00A20475" w:rsidRPr="00972185" w:rsidRDefault="00A20475" w:rsidP="00A20475">
      <w:pPr>
        <w:pStyle w:val="ListParagraph"/>
        <w:rPr>
          <w:rFonts w:ascii="Arial" w:hAnsi="Arial" w:cs="Arial"/>
          <w:sz w:val="12"/>
          <w:szCs w:val="20"/>
        </w:rPr>
      </w:pPr>
    </w:p>
    <w:p w:rsidR="00A20475" w:rsidRPr="000D744C" w:rsidRDefault="00A20475" w:rsidP="00A20475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0D744C">
        <w:rPr>
          <w:rFonts w:ascii="Arial" w:hAnsi="Arial" w:cs="Arial"/>
          <w:sz w:val="20"/>
          <w:szCs w:val="20"/>
        </w:rPr>
        <w:t xml:space="preserve">You don’t have to be an emergency specialist to apply for this grant, with EMF encouraging applications from </w:t>
      </w:r>
      <w:r w:rsidR="007B4D07">
        <w:rPr>
          <w:rFonts w:ascii="Arial" w:hAnsi="Arial" w:cs="Arial"/>
          <w:sz w:val="20"/>
          <w:szCs w:val="20"/>
        </w:rPr>
        <w:t xml:space="preserve">all emergency healthcare professionals, including (but not limited to): </w:t>
      </w:r>
      <w:r w:rsidRPr="000D744C">
        <w:rPr>
          <w:rFonts w:ascii="Arial" w:hAnsi="Arial" w:cs="Arial"/>
          <w:sz w:val="20"/>
          <w:szCs w:val="20"/>
        </w:rPr>
        <w:t>doctors, nurses, paramedics and allied health professionals who work in the emergency setting either in the pre-hospital or emergency department.</w:t>
      </w:r>
    </w:p>
    <w:p w:rsidR="00A20475" w:rsidRDefault="00A20475" w:rsidP="00A20475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n-AU"/>
        </w:rPr>
      </w:pPr>
    </w:p>
    <w:p w:rsidR="00A20475" w:rsidRPr="00200AC2" w:rsidRDefault="00A20475" w:rsidP="00A2047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200AC2">
        <w:rPr>
          <w:rFonts w:ascii="Arial" w:eastAsia="Times New Roman" w:hAnsi="Arial" w:cs="Arial"/>
          <w:b/>
          <w:bCs/>
          <w:lang w:eastAsia="en-AU"/>
        </w:rPr>
        <w:t>Benefits for Australians</w:t>
      </w:r>
    </w:p>
    <w:p w:rsidR="00A20475" w:rsidRPr="00200AC2" w:rsidRDefault="00A20475" w:rsidP="00A20475">
      <w:pPr>
        <w:spacing w:after="0" w:line="240" w:lineRule="auto"/>
        <w:rPr>
          <w:rFonts w:ascii="Arial" w:eastAsia="Times New Roman" w:hAnsi="Arial" w:cs="Arial"/>
          <w:color w:val="D2232A"/>
          <w:sz w:val="10"/>
          <w:lang w:eastAsia="en-AU"/>
        </w:rPr>
      </w:pPr>
    </w:p>
    <w:p w:rsidR="00A20475" w:rsidRPr="00200AC2" w:rsidRDefault="00A20475" w:rsidP="00A204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200AC2">
        <w:rPr>
          <w:rFonts w:ascii="Arial" w:eastAsia="Times New Roman" w:hAnsi="Arial" w:cs="Arial"/>
          <w:sz w:val="20"/>
          <w:szCs w:val="20"/>
          <w:lang w:eastAsia="en-AU"/>
        </w:rPr>
        <w:t xml:space="preserve">EMF is funding innovative research to improve the medical emergency survival rates for Australian’s living in </w:t>
      </w:r>
      <w:r w:rsidRPr="00200AC2">
        <w:rPr>
          <w:rFonts w:ascii="Arial" w:hAnsi="Arial" w:cs="Arial"/>
          <w:sz w:val="20"/>
          <w:szCs w:val="20"/>
        </w:rPr>
        <w:t>rural and remote areas.</w:t>
      </w:r>
    </w:p>
    <w:p w:rsidR="00A20475" w:rsidRPr="00200AC2" w:rsidRDefault="00A20475" w:rsidP="00A2047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A20475" w:rsidRPr="00200AC2" w:rsidRDefault="00A20475" w:rsidP="00A2047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  <w:r w:rsidRPr="00200AC2">
        <w:rPr>
          <w:rFonts w:ascii="Arial" w:eastAsia="Times New Roman" w:hAnsi="Arial" w:cs="Arial"/>
          <w:sz w:val="20"/>
          <w:szCs w:val="20"/>
          <w:lang w:eastAsia="en-AU"/>
        </w:rPr>
        <w:t xml:space="preserve">One third of Australians live in regional, rural and remote areas. EMF believes clinician-researchers can deliver solutions to the unique challenges Australians face in accessing lifesaving healthcare during a medical emergency in the bush.  </w:t>
      </w:r>
    </w:p>
    <w:p w:rsidR="00A20475" w:rsidRPr="00200AC2" w:rsidRDefault="00A20475" w:rsidP="00A20475">
      <w:pPr>
        <w:spacing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en-AU"/>
        </w:rPr>
      </w:pPr>
    </w:p>
    <w:p w:rsidR="00A20475" w:rsidRPr="00A20475" w:rsidRDefault="00A20475" w:rsidP="00A20475">
      <w:pPr>
        <w:spacing w:after="0" w:line="240" w:lineRule="auto"/>
        <w:rPr>
          <w:rFonts w:ascii="Arial" w:eastAsia="Times New Roman" w:hAnsi="Arial" w:cs="Arial"/>
          <w:b/>
          <w:bCs/>
          <w:lang w:eastAsia="en-AU"/>
        </w:rPr>
      </w:pPr>
      <w:r w:rsidRPr="00A20475">
        <w:rPr>
          <w:rFonts w:ascii="Arial" w:eastAsia="Times New Roman" w:hAnsi="Arial" w:cs="Arial"/>
          <w:b/>
          <w:lang w:eastAsia="en-AU"/>
        </w:rPr>
        <w:t xml:space="preserve">Application deadline: </w:t>
      </w:r>
      <w:r w:rsidRPr="006111B2">
        <w:rPr>
          <w:rFonts w:ascii="Arial" w:eastAsia="Times New Roman" w:hAnsi="Arial" w:cs="Arial"/>
          <w:sz w:val="20"/>
          <w:szCs w:val="20"/>
          <w:lang w:eastAsia="en-AU"/>
        </w:rPr>
        <w:t xml:space="preserve">Expressions of Interest (EOIs) must be submitted by </w:t>
      </w:r>
      <w:r w:rsidRPr="006111B2">
        <w:rPr>
          <w:rFonts w:ascii="Arial" w:eastAsia="Times New Roman" w:hAnsi="Arial" w:cs="Arial"/>
          <w:b/>
          <w:sz w:val="20"/>
          <w:szCs w:val="20"/>
          <w:lang w:eastAsia="en-AU"/>
        </w:rPr>
        <w:t>5</w:t>
      </w:r>
      <w:r w:rsidRPr="006111B2">
        <w:rPr>
          <w:rFonts w:ascii="Arial" w:eastAsia="Times New Roman" w:hAnsi="Arial" w:cs="Arial"/>
          <w:sz w:val="20"/>
          <w:szCs w:val="20"/>
          <w:lang w:eastAsia="en-AU"/>
        </w:rPr>
        <w:t>:</w:t>
      </w:r>
      <w:r w:rsidRPr="006111B2">
        <w:rPr>
          <w:rFonts w:ascii="Arial" w:eastAsia="Times New Roman" w:hAnsi="Arial" w:cs="Arial"/>
          <w:b/>
          <w:bCs/>
          <w:sz w:val="20"/>
          <w:szCs w:val="20"/>
          <w:lang w:eastAsia="en-AU"/>
        </w:rPr>
        <w:t>00pm (AEST), Friday 25 May 2018</w:t>
      </w:r>
      <w:r w:rsidRPr="006111B2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Pr="006111B2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:rsidR="00A20475" w:rsidRDefault="00A20475" w:rsidP="00A204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D2232A"/>
          <w:sz w:val="24"/>
          <w:szCs w:val="24"/>
          <w:lang w:eastAsia="en-AU"/>
        </w:rPr>
      </w:pPr>
      <w:r w:rsidRPr="00972185">
        <w:rPr>
          <w:rFonts w:ascii="Arial" w:eastAsia="Times New Roman" w:hAnsi="Arial" w:cs="Arial"/>
          <w:b/>
          <w:color w:val="D2232A"/>
          <w:sz w:val="24"/>
          <w:szCs w:val="24"/>
          <w:lang w:eastAsia="en-AU"/>
        </w:rPr>
        <w:t>Who is EMF?</w:t>
      </w:r>
      <w:bookmarkStart w:id="3" w:name="_GoBack"/>
      <w:bookmarkEnd w:id="3"/>
    </w:p>
    <w:p w:rsidR="00A20475" w:rsidRPr="00972185" w:rsidRDefault="00A20475" w:rsidP="00A2047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D2232A"/>
          <w:sz w:val="10"/>
          <w:szCs w:val="24"/>
          <w:lang w:eastAsia="en-AU"/>
        </w:rPr>
      </w:pPr>
    </w:p>
    <w:p w:rsidR="00A20475" w:rsidRDefault="00A20475" w:rsidP="00A2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72185">
        <w:rPr>
          <w:rFonts w:ascii="Arial" w:eastAsia="Times New Roman" w:hAnsi="Arial" w:cs="Arial"/>
          <w:sz w:val="20"/>
          <w:szCs w:val="20"/>
          <w:lang w:eastAsia="en-AU"/>
        </w:rPr>
        <w:t>The Emergency Medicine Foundation is</w:t>
      </w:r>
      <w:r w:rsidRPr="00972185">
        <w:rPr>
          <w:rFonts w:ascii="Arial" w:hAnsi="Arial" w:cs="Arial"/>
          <w:bCs/>
          <w:sz w:val="20"/>
          <w:szCs w:val="20"/>
        </w:rPr>
        <w:t xml:space="preserve"> an Australian not-for-profit organisation, dedicated to emergency and acute care research.  </w:t>
      </w:r>
      <w:r w:rsidRPr="00972185">
        <w:rPr>
          <w:rFonts w:ascii="Arial" w:hAnsi="Arial" w:cs="Arial"/>
          <w:sz w:val="20"/>
          <w:szCs w:val="20"/>
        </w:rPr>
        <w:t>Our programs fund innovative, evidence-based research with the potential to improve clinical practice in the short-term as well as deliver economic benefits to the healthcare system.</w:t>
      </w:r>
    </w:p>
    <w:p w:rsidR="0043614A" w:rsidRDefault="0043614A" w:rsidP="00A2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614A" w:rsidRDefault="0043614A" w:rsidP="00A2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614A" w:rsidRPr="0043614A" w:rsidRDefault="0043614A" w:rsidP="00A2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D2232A"/>
          <w:sz w:val="24"/>
          <w:szCs w:val="24"/>
        </w:rPr>
      </w:pPr>
      <w:r w:rsidRPr="0043614A">
        <w:rPr>
          <w:rFonts w:ascii="Arial" w:hAnsi="Arial" w:cs="Arial"/>
          <w:b/>
          <w:color w:val="D2232A"/>
          <w:sz w:val="24"/>
          <w:szCs w:val="24"/>
        </w:rPr>
        <w:t>For more information:</w:t>
      </w:r>
    </w:p>
    <w:p w:rsidR="0043614A" w:rsidRDefault="0043614A" w:rsidP="00A204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3614A" w:rsidRPr="0043614A" w:rsidRDefault="0043614A" w:rsidP="0043614A">
      <w:pPr>
        <w:rPr>
          <w:rFonts w:cs="Times New Roman"/>
          <w:sz w:val="20"/>
          <w:szCs w:val="20"/>
        </w:rPr>
      </w:pPr>
      <w:r w:rsidRPr="0043614A">
        <w:rPr>
          <w:rFonts w:ascii="Arial" w:eastAsiaTheme="minorEastAsia" w:hAnsi="Arial" w:cs="Arial"/>
          <w:b/>
          <w:bCs/>
          <w:noProof/>
          <w:color w:val="383838"/>
          <w:sz w:val="20"/>
          <w:szCs w:val="20"/>
        </w:rPr>
        <w:t>Julia Renaud</w:t>
      </w:r>
      <w:r w:rsidRPr="0043614A">
        <w:rPr>
          <w:rFonts w:ascii="Arial" w:eastAsiaTheme="minorEastAsia" w:hAnsi="Arial" w:cs="Arial"/>
          <w:b/>
          <w:bCs/>
          <w:noProof/>
          <w:color w:val="383838"/>
          <w:sz w:val="20"/>
          <w:szCs w:val="20"/>
        </w:rPr>
        <w:br/>
      </w:r>
      <w:r w:rsidRPr="0043614A">
        <w:rPr>
          <w:rFonts w:ascii="Arial" w:eastAsiaTheme="minorEastAsia" w:hAnsi="Arial" w:cs="Arial"/>
          <w:noProof/>
          <w:color w:val="383838"/>
          <w:sz w:val="20"/>
          <w:szCs w:val="20"/>
        </w:rPr>
        <w:t>Communications Manager</w:t>
      </w:r>
      <w:r w:rsidRPr="0043614A">
        <w:rPr>
          <w:rFonts w:ascii="Arial" w:eastAsiaTheme="minorEastAsia" w:hAnsi="Arial" w:cs="Arial"/>
          <w:noProof/>
          <w:color w:val="383838"/>
          <w:sz w:val="20"/>
          <w:szCs w:val="20"/>
        </w:rPr>
        <w:br/>
        <w:t>Emergency Medicine Foundation</w:t>
      </w:r>
    </w:p>
    <w:p w:rsidR="0043614A" w:rsidRPr="0043614A" w:rsidRDefault="0043614A" w:rsidP="0043614A">
      <w:pPr>
        <w:rPr>
          <w:rFonts w:ascii="Arial" w:eastAsiaTheme="minorEastAsia" w:hAnsi="Arial" w:cs="Arial"/>
          <w:noProof/>
          <w:vanish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8584"/>
      </w:tblGrid>
      <w:tr w:rsidR="0043614A" w:rsidRPr="0043614A" w:rsidTr="0043614A">
        <w:trPr>
          <w:tblCellSpacing w:w="0" w:type="dxa"/>
        </w:trPr>
        <w:tc>
          <w:tcPr>
            <w:tcW w:w="9" w:type="dxa"/>
            <w:vAlign w:val="center"/>
          </w:tcPr>
          <w:p w:rsidR="0043614A" w:rsidRPr="0043614A" w:rsidRDefault="0043614A">
            <w:pPr>
              <w:rPr>
                <w:rFonts w:ascii="Arial" w:eastAsiaTheme="minorEastAsia" w:hAnsi="Arial" w:cs="Arial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56"/>
              <w:gridCol w:w="150"/>
              <w:gridCol w:w="300"/>
              <w:gridCol w:w="2250"/>
              <w:gridCol w:w="56"/>
              <w:gridCol w:w="150"/>
              <w:gridCol w:w="300"/>
              <w:gridCol w:w="3072"/>
            </w:tblGrid>
            <w:tr w:rsidR="0043614A" w:rsidRPr="0043614A">
              <w:trPr>
                <w:tblCellSpacing w:w="0" w:type="dxa"/>
              </w:trPr>
              <w:tc>
                <w:tcPr>
                  <w:tcW w:w="2250" w:type="dxa"/>
                  <w:vMerge w:val="restart"/>
                  <w:vAlign w:val="center"/>
                  <w:hideMark/>
                </w:tcPr>
                <w:p w:rsidR="0043614A" w:rsidRPr="0043614A" w:rsidRDefault="0043614A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t>2/15 Lang Parade</w:t>
                  </w: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  <w:t>Milton Queensland</w:t>
                  </w: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  <w:t>Australia 4064</w:t>
                  </w:r>
                </w:p>
              </w:tc>
              <w:tc>
                <w:tcPr>
                  <w:tcW w:w="15" w:type="dxa"/>
                  <w:shd w:val="clear" w:color="auto" w:fill="61BB46"/>
                  <w:vAlign w:val="center"/>
                  <w:hideMark/>
                </w:tcPr>
                <w:p w:rsidR="0043614A" w:rsidRPr="0043614A" w:rsidRDefault="0043614A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3614A" w:rsidRPr="0043614A" w:rsidRDefault="0043614A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43614A" w:rsidRPr="0043614A" w:rsidRDefault="0043614A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r w:rsidRPr="0043614A">
                    <w:rPr>
                      <w:rFonts w:ascii="Arial" w:eastAsiaTheme="minorEastAsia" w:hAnsi="Arial" w:cs="Arial"/>
                      <w:b/>
                      <w:bCs/>
                      <w:noProof/>
                      <w:color w:val="383838"/>
                      <w:sz w:val="20"/>
                      <w:szCs w:val="20"/>
                    </w:rPr>
                    <w:t>T</w:t>
                  </w: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</w:r>
                  <w:r w:rsidRPr="0043614A">
                    <w:rPr>
                      <w:rFonts w:ascii="Arial" w:eastAsiaTheme="minorEastAsia" w:hAnsi="Arial" w:cs="Arial"/>
                      <w:b/>
                      <w:bCs/>
                      <w:noProof/>
                      <w:color w:val="383838"/>
                      <w:sz w:val="20"/>
                      <w:szCs w:val="20"/>
                    </w:rPr>
                    <w:t>F</w:t>
                  </w: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</w:r>
                  <w:r w:rsidRPr="0043614A">
                    <w:rPr>
                      <w:rFonts w:ascii="Arial" w:eastAsiaTheme="minorEastAsia" w:hAnsi="Arial" w:cs="Arial"/>
                      <w:b/>
                      <w:bCs/>
                      <w:noProof/>
                      <w:color w:val="38383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  <w:hideMark/>
                </w:tcPr>
                <w:p w:rsidR="0043614A" w:rsidRPr="0043614A" w:rsidRDefault="0043614A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t>+61 7 3720 5700</w:t>
                  </w: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  <w:t>+61 7 3876 8594</w:t>
                  </w: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  <w:t xml:space="preserve">+61 458 985 358 </w:t>
                  </w:r>
                </w:p>
              </w:tc>
              <w:tc>
                <w:tcPr>
                  <w:tcW w:w="15" w:type="dxa"/>
                  <w:shd w:val="clear" w:color="auto" w:fill="61BB46"/>
                  <w:vAlign w:val="center"/>
                  <w:hideMark/>
                </w:tcPr>
                <w:p w:rsidR="0043614A" w:rsidRPr="0043614A" w:rsidRDefault="0043614A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3614A" w:rsidRPr="0043614A" w:rsidRDefault="0043614A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43614A" w:rsidRPr="0043614A" w:rsidRDefault="0043614A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r w:rsidRPr="0043614A">
                    <w:rPr>
                      <w:rFonts w:ascii="Arial" w:eastAsiaTheme="minorEastAsia" w:hAnsi="Arial" w:cs="Arial"/>
                      <w:b/>
                      <w:bCs/>
                      <w:noProof/>
                      <w:color w:val="383838"/>
                      <w:sz w:val="20"/>
                      <w:szCs w:val="20"/>
                    </w:rPr>
                    <w:t>E</w:t>
                  </w: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</w:r>
                  <w:r w:rsidRPr="0043614A">
                    <w:rPr>
                      <w:rFonts w:ascii="Arial" w:eastAsiaTheme="minorEastAsia" w:hAnsi="Arial" w:cs="Arial"/>
                      <w:b/>
                      <w:bCs/>
                      <w:noProof/>
                      <w:color w:val="383838"/>
                      <w:sz w:val="20"/>
                      <w:szCs w:val="20"/>
                    </w:rPr>
                    <w:t>W</w:t>
                  </w:r>
                  <w:r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</w:r>
                  <w:r w:rsidRPr="0043614A">
                    <w:rPr>
                      <w:rFonts w:ascii="Arial" w:eastAsiaTheme="minorEastAsia" w:hAnsi="Arial" w:cs="Arial"/>
                      <w:b/>
                      <w:bCs/>
                      <w:noProof/>
                      <w:color w:val="383838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250" w:type="dxa"/>
                  <w:vMerge w:val="restart"/>
                  <w:vAlign w:val="center"/>
                  <w:hideMark/>
                </w:tcPr>
                <w:p w:rsidR="0043614A" w:rsidRPr="0043614A" w:rsidRDefault="006111B2">
                  <w:pPr>
                    <w:spacing w:line="285" w:lineRule="atLeast"/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  <w:hyperlink r:id="rId11" w:history="1">
                    <w:r w:rsidR="0043614A" w:rsidRPr="0043614A">
                      <w:rPr>
                        <w:rStyle w:val="Hyperlink"/>
                        <w:rFonts w:ascii="Arial" w:eastAsiaTheme="minorEastAsia" w:hAnsi="Arial" w:cs="Arial"/>
                        <w:noProof/>
                        <w:sz w:val="20"/>
                        <w:szCs w:val="20"/>
                      </w:rPr>
                      <w:t>julia.renaud@emfoundation.org.au</w:t>
                    </w:r>
                  </w:hyperlink>
                  <w:r w:rsidR="0043614A"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</w:r>
                  <w:hyperlink r:id="rId12" w:tgtFrame="_blank" w:history="1">
                    <w:r w:rsidR="0043614A" w:rsidRPr="0043614A">
                      <w:rPr>
                        <w:rStyle w:val="Hyperlink"/>
                        <w:rFonts w:ascii="Arial" w:eastAsiaTheme="minorEastAsia" w:hAnsi="Arial" w:cs="Arial"/>
                        <w:noProof/>
                        <w:sz w:val="20"/>
                        <w:szCs w:val="20"/>
                      </w:rPr>
                      <w:t>www.emergencyfoundation.org.au</w:t>
                    </w:r>
                  </w:hyperlink>
                  <w:r w:rsidR="0043614A" w:rsidRPr="0043614A">
                    <w:rPr>
                      <w:rFonts w:ascii="Arial" w:eastAsiaTheme="minorEastAsia" w:hAnsi="Arial" w:cs="Arial"/>
                      <w:noProof/>
                      <w:color w:val="383838"/>
                      <w:sz w:val="20"/>
                      <w:szCs w:val="20"/>
                    </w:rPr>
                    <w:br/>
                  </w:r>
                </w:p>
              </w:tc>
            </w:tr>
            <w:tr w:rsidR="0043614A" w:rsidRPr="0043614A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3614A" w:rsidRPr="0043614A" w:rsidRDefault="0043614A">
                  <w:pPr>
                    <w:rPr>
                      <w:rFonts w:ascii="Arial" w:eastAsia="Calibri" w:hAnsi="Arial" w:cs="Arial"/>
                      <w:noProof/>
                      <w:color w:val="383838"/>
                      <w:sz w:val="20"/>
                      <w:szCs w:val="20"/>
                    </w:rPr>
                  </w:pPr>
                </w:p>
              </w:tc>
            </w:tr>
          </w:tbl>
          <w:p w:rsidR="0043614A" w:rsidRPr="0043614A" w:rsidRDefault="0043614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A20475" w:rsidRPr="00C60D47" w:rsidRDefault="00A20475" w:rsidP="00A20475">
      <w:pPr>
        <w:rPr>
          <w:rFonts w:ascii="Arial" w:hAnsi="Arial" w:cs="Arial"/>
        </w:rPr>
      </w:pPr>
    </w:p>
    <w:sectPr w:rsidR="00A20475" w:rsidRPr="00C60D47" w:rsidSect="0043614A">
      <w:headerReference w:type="default" r:id="rId13"/>
      <w:headerReference w:type="first" r:id="rId14"/>
      <w:pgSz w:w="11906" w:h="16838"/>
      <w:pgMar w:top="1440" w:right="1440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318" w:rsidRDefault="003A3318" w:rsidP="00423762">
      <w:pPr>
        <w:spacing w:after="0" w:line="240" w:lineRule="auto"/>
      </w:pPr>
      <w:r>
        <w:separator/>
      </w:r>
    </w:p>
  </w:endnote>
  <w:endnote w:type="continuationSeparator" w:id="0">
    <w:p w:rsidR="003A3318" w:rsidRDefault="003A3318" w:rsidP="00423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318" w:rsidRDefault="003A3318" w:rsidP="00423762">
      <w:pPr>
        <w:spacing w:after="0" w:line="240" w:lineRule="auto"/>
      </w:pPr>
      <w:r>
        <w:separator/>
      </w:r>
    </w:p>
  </w:footnote>
  <w:footnote w:type="continuationSeparator" w:id="0">
    <w:p w:rsidR="003A3318" w:rsidRDefault="003A3318" w:rsidP="00423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762" w:rsidRPr="00423762" w:rsidRDefault="00423762" w:rsidP="00454BCC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84B" w:rsidRDefault="00454BC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FD71C0F" wp14:editId="4A5C2FDC">
          <wp:simplePos x="0" y="0"/>
          <wp:positionH relativeFrom="margin">
            <wp:posOffset>-944245</wp:posOffset>
          </wp:positionH>
          <wp:positionV relativeFrom="margin">
            <wp:posOffset>-978535</wp:posOffset>
          </wp:positionV>
          <wp:extent cx="7628890" cy="2381885"/>
          <wp:effectExtent l="0" t="0" r="0" b="0"/>
          <wp:wrapTight wrapText="bothSides">
            <wp:wrapPolygon edited="0">
              <wp:start x="0" y="0"/>
              <wp:lineTo x="0" y="21421"/>
              <wp:lineTo x="21521" y="21421"/>
              <wp:lineTo x="21521" y="0"/>
              <wp:lineTo x="0" y="0"/>
            </wp:wrapPolygon>
          </wp:wrapTight>
          <wp:docPr id="6" name="Picture 6" descr="R&amp;R_Campaign Monitor_2018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&amp;R_Campaign Monitor_2018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2381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0D7"/>
    <w:multiLevelType w:val="hybridMultilevel"/>
    <w:tmpl w:val="7474E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0664"/>
    <w:multiLevelType w:val="hybridMultilevel"/>
    <w:tmpl w:val="A6021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F625A"/>
    <w:multiLevelType w:val="multilevel"/>
    <w:tmpl w:val="DA5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6210A"/>
    <w:multiLevelType w:val="hybridMultilevel"/>
    <w:tmpl w:val="7C181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16176"/>
    <w:multiLevelType w:val="multilevel"/>
    <w:tmpl w:val="6E34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47"/>
    <w:rsid w:val="000A431B"/>
    <w:rsid w:val="000D744C"/>
    <w:rsid w:val="001657A9"/>
    <w:rsid w:val="00200AC2"/>
    <w:rsid w:val="0028286A"/>
    <w:rsid w:val="003A3318"/>
    <w:rsid w:val="00423762"/>
    <w:rsid w:val="0043614A"/>
    <w:rsid w:val="00454BCC"/>
    <w:rsid w:val="0052376A"/>
    <w:rsid w:val="006111B2"/>
    <w:rsid w:val="006C0EB4"/>
    <w:rsid w:val="00733F5B"/>
    <w:rsid w:val="00736FF2"/>
    <w:rsid w:val="007B4D07"/>
    <w:rsid w:val="00857570"/>
    <w:rsid w:val="00972185"/>
    <w:rsid w:val="009A235A"/>
    <w:rsid w:val="00A20475"/>
    <w:rsid w:val="00B21A2F"/>
    <w:rsid w:val="00BC43C2"/>
    <w:rsid w:val="00C4484B"/>
    <w:rsid w:val="00C60D47"/>
    <w:rsid w:val="00C74EC8"/>
    <w:rsid w:val="00D3746E"/>
    <w:rsid w:val="00E8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62"/>
  </w:style>
  <w:style w:type="paragraph" w:styleId="Footer">
    <w:name w:val="footer"/>
    <w:basedOn w:val="Normal"/>
    <w:link w:val="FooterChar"/>
    <w:uiPriority w:val="99"/>
    <w:unhideWhenUsed/>
    <w:rsid w:val="0042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62"/>
  </w:style>
  <w:style w:type="paragraph" w:styleId="ListParagraph">
    <w:name w:val="List Paragraph"/>
    <w:basedOn w:val="Normal"/>
    <w:uiPriority w:val="34"/>
    <w:qFormat/>
    <w:rsid w:val="000D744C"/>
    <w:pPr>
      <w:ind w:left="720"/>
      <w:contextualSpacing/>
    </w:pPr>
  </w:style>
  <w:style w:type="table" w:styleId="TableGrid">
    <w:name w:val="Table Grid"/>
    <w:basedOn w:val="TableNormal"/>
    <w:uiPriority w:val="59"/>
    <w:rsid w:val="00B2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D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762"/>
  </w:style>
  <w:style w:type="paragraph" w:styleId="Footer">
    <w:name w:val="footer"/>
    <w:basedOn w:val="Normal"/>
    <w:link w:val="FooterChar"/>
    <w:uiPriority w:val="99"/>
    <w:unhideWhenUsed/>
    <w:rsid w:val="00423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762"/>
  </w:style>
  <w:style w:type="paragraph" w:styleId="ListParagraph">
    <w:name w:val="List Paragraph"/>
    <w:basedOn w:val="Normal"/>
    <w:uiPriority w:val="34"/>
    <w:qFormat/>
    <w:rsid w:val="000D744C"/>
    <w:pPr>
      <w:ind w:left="720"/>
      <w:contextualSpacing/>
    </w:pPr>
  </w:style>
  <w:style w:type="table" w:styleId="TableGrid">
    <w:name w:val="Table Grid"/>
    <w:basedOn w:val="TableNormal"/>
    <w:uiPriority w:val="59"/>
    <w:rsid w:val="00B2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mergencyfoundation.org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a.renaud@emfoundation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emergencyfoundation.org.au/news-events/connect-with-emf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3C06-6651-4E07-A549-7746D4A7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36E8F6A9</Template>
  <TotalTime>3</TotalTime>
  <Pages>2</Pages>
  <Words>632</Words>
  <Characters>3587</Characters>
  <Application>Microsoft Office Word</Application>
  <DocSecurity>0</DocSecurity>
  <Lines>128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Innessco Hosting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Renaud</dc:creator>
  <cp:lastModifiedBy>Julia Renaud</cp:lastModifiedBy>
  <cp:revision>3</cp:revision>
  <dcterms:created xsi:type="dcterms:W3CDTF">2018-04-24T00:40:00Z</dcterms:created>
  <dcterms:modified xsi:type="dcterms:W3CDTF">2018-04-24T01:41:00Z</dcterms:modified>
</cp:coreProperties>
</file>